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FC" w:rsidRDefault="00703AFC" w:rsidP="00703AFC">
      <w:pPr>
        <w:pStyle w:val="a3"/>
        <w:jc w:val="center"/>
        <w:rPr>
          <w:rFonts w:ascii="Times New Roman" w:hAnsi="Times New Roman" w:cs="Times New Roman"/>
          <w:sz w:val="28"/>
          <w:szCs w:val="28"/>
          <w:lang w:val="en-US"/>
        </w:rPr>
      </w:pPr>
      <w:r w:rsidRPr="00703AFC">
        <w:rPr>
          <w:rFonts w:ascii="Times New Roman" w:hAnsi="Times New Roman" w:cs="Times New Roman"/>
          <w:sz w:val="28"/>
          <w:szCs w:val="28"/>
          <w:lang w:val="en-US"/>
        </w:rPr>
        <w:t xml:space="preserve">Review of the graduate of the educational program </w:t>
      </w:r>
      <w:proofErr w:type="gramStart"/>
      <w:r w:rsidRPr="00703AFC">
        <w:rPr>
          <w:rFonts w:ascii="Times New Roman" w:hAnsi="Times New Roman" w:cs="Times New Roman"/>
          <w:sz w:val="28"/>
          <w:szCs w:val="28"/>
          <w:lang w:val="en-US"/>
        </w:rPr>
        <w:t>" 6B01610</w:t>
      </w:r>
      <w:proofErr w:type="gramEnd"/>
      <w:r w:rsidRPr="00703AFC">
        <w:rPr>
          <w:rFonts w:ascii="Times New Roman" w:hAnsi="Times New Roman" w:cs="Times New Roman"/>
          <w:sz w:val="28"/>
          <w:szCs w:val="28"/>
          <w:lang w:val="en-US"/>
        </w:rPr>
        <w:t>-History "of Pavlodar Pedagogical University</w:t>
      </w:r>
    </w:p>
    <w:p w:rsidR="00703AFC" w:rsidRDefault="00703AFC" w:rsidP="00703AFC">
      <w:pPr>
        <w:pStyle w:val="a3"/>
        <w:jc w:val="both"/>
        <w:rPr>
          <w:rFonts w:ascii="Times New Roman" w:hAnsi="Times New Roman" w:cs="Times New Roman"/>
          <w:sz w:val="28"/>
          <w:szCs w:val="28"/>
          <w:lang w:val="en-US"/>
        </w:rPr>
      </w:pPr>
    </w:p>
    <w:p w:rsidR="00703AFC" w:rsidRPr="00703AFC" w:rsidRDefault="00703AFC" w:rsidP="00703AFC">
      <w:pPr>
        <w:pStyle w:val="a3"/>
        <w:ind w:firstLine="708"/>
        <w:jc w:val="both"/>
        <w:rPr>
          <w:rFonts w:ascii="Times New Roman" w:hAnsi="Times New Roman" w:cs="Times New Roman"/>
          <w:sz w:val="28"/>
          <w:szCs w:val="28"/>
          <w:lang w:val="en-US"/>
        </w:rPr>
      </w:pPr>
      <w:r w:rsidRPr="00703AFC">
        <w:rPr>
          <w:rFonts w:ascii="Times New Roman" w:hAnsi="Times New Roman" w:cs="Times New Roman"/>
          <w:sz w:val="28"/>
          <w:szCs w:val="28"/>
          <w:lang w:val="en-US"/>
        </w:rPr>
        <w:t xml:space="preserve">The purpose of the educational program" 6B01610-History" is to train a competitive history teacher with high social and civic responsibility, able to carry out professional activities. Based on this, the model of the graduate of the </w:t>
      </w:r>
      <w:r>
        <w:rPr>
          <w:rFonts w:ascii="Times New Roman" w:hAnsi="Times New Roman" w:cs="Times New Roman"/>
          <w:sz w:val="28"/>
          <w:szCs w:val="28"/>
          <w:lang w:val="en-US"/>
        </w:rPr>
        <w:t>E</w:t>
      </w:r>
      <w:bookmarkStart w:id="0" w:name="_GoBack"/>
      <w:bookmarkEnd w:id="0"/>
      <w:r w:rsidRPr="00703AFC">
        <w:rPr>
          <w:rFonts w:ascii="Times New Roman" w:hAnsi="Times New Roman" w:cs="Times New Roman"/>
          <w:sz w:val="28"/>
          <w:szCs w:val="28"/>
          <w:lang w:val="en-US"/>
        </w:rPr>
        <w:t>P "6B01610-History" corresponds to the ideological, civil and moral positions of the future specialist, brought up in the spirit of patriotism, tolerance and interethnic harmony in the Republic of Kazakhstan. Graduates have the fundamental knowledge necessary for professional activity; they have developed the competencies and abilities for interpersonal, social and professional communication in the state, Russian and foreign languages</w:t>
      </w:r>
      <w:proofErr w:type="gramStart"/>
      <w:r w:rsidRPr="00703AFC">
        <w:rPr>
          <w:rFonts w:ascii="Times New Roman" w:hAnsi="Times New Roman" w:cs="Times New Roman"/>
          <w:sz w:val="28"/>
          <w:szCs w:val="28"/>
          <w:lang w:val="en-US"/>
        </w:rPr>
        <w:t>;</w:t>
      </w:r>
      <w:proofErr w:type="gramEnd"/>
      <w:r w:rsidRPr="00703AFC">
        <w:rPr>
          <w:rFonts w:ascii="Times New Roman" w:hAnsi="Times New Roman" w:cs="Times New Roman"/>
          <w:sz w:val="28"/>
          <w:szCs w:val="28"/>
          <w:lang w:val="en-US"/>
        </w:rPr>
        <w:t xml:space="preserve"> they have developed the physical, ethical and legal culture, the culture of thinking, the skills of self-development and education throughout life. The scope of professional activity of </w:t>
      </w:r>
      <w:r>
        <w:rPr>
          <w:rFonts w:ascii="Times New Roman" w:hAnsi="Times New Roman" w:cs="Times New Roman"/>
          <w:sz w:val="28"/>
          <w:szCs w:val="28"/>
          <w:lang w:val="en-US"/>
        </w:rPr>
        <w:t>E</w:t>
      </w:r>
      <w:r w:rsidRPr="00703AFC">
        <w:rPr>
          <w:rFonts w:ascii="Times New Roman" w:hAnsi="Times New Roman" w:cs="Times New Roman"/>
          <w:sz w:val="28"/>
          <w:szCs w:val="28"/>
          <w:lang w:val="en-US"/>
        </w:rPr>
        <w:t xml:space="preserve">P "6B01610-History" is the pedagogical process in organizations of secondary, technical and vocational education of all types and types, regardless of the forms of ownership and departmental subordination. The subject of professional activity of the </w:t>
      </w:r>
      <w:r>
        <w:rPr>
          <w:rFonts w:ascii="Times New Roman" w:hAnsi="Times New Roman" w:cs="Times New Roman"/>
          <w:sz w:val="28"/>
          <w:szCs w:val="28"/>
          <w:lang w:val="en-US"/>
        </w:rPr>
        <w:t>E</w:t>
      </w:r>
      <w:r w:rsidRPr="00703AFC">
        <w:rPr>
          <w:rFonts w:ascii="Times New Roman" w:hAnsi="Times New Roman" w:cs="Times New Roman"/>
          <w:sz w:val="28"/>
          <w:szCs w:val="28"/>
          <w:lang w:val="en-US"/>
        </w:rPr>
        <w:t>P "6B01610-History" is the planning and organization of educational activities of students using innovative psychological and pedagogical methods and tools.</w:t>
      </w:r>
    </w:p>
    <w:p w:rsidR="00703AFC" w:rsidRPr="00703AFC" w:rsidRDefault="00703AFC" w:rsidP="00703AFC">
      <w:pPr>
        <w:pStyle w:val="a3"/>
        <w:ind w:firstLine="708"/>
        <w:jc w:val="both"/>
        <w:rPr>
          <w:rFonts w:ascii="Times New Roman" w:hAnsi="Times New Roman" w:cs="Times New Roman"/>
          <w:sz w:val="28"/>
          <w:szCs w:val="28"/>
          <w:lang w:val="en-US"/>
        </w:rPr>
      </w:pPr>
      <w:proofErr w:type="gramStart"/>
      <w:r w:rsidRPr="00703AFC">
        <w:rPr>
          <w:rFonts w:ascii="Times New Roman" w:hAnsi="Times New Roman" w:cs="Times New Roman"/>
          <w:sz w:val="28"/>
          <w:szCs w:val="28"/>
          <w:lang w:val="en-US"/>
        </w:rPr>
        <w:t xml:space="preserve">Thus, the content of the professional activity of the Bachelor of education in the </w:t>
      </w:r>
      <w:r>
        <w:rPr>
          <w:rFonts w:ascii="Times New Roman" w:hAnsi="Times New Roman" w:cs="Times New Roman"/>
          <w:sz w:val="28"/>
          <w:szCs w:val="28"/>
          <w:lang w:val="en-US"/>
        </w:rPr>
        <w:t>E</w:t>
      </w:r>
      <w:r w:rsidRPr="00703AFC">
        <w:rPr>
          <w:rFonts w:ascii="Times New Roman" w:hAnsi="Times New Roman" w:cs="Times New Roman"/>
          <w:sz w:val="28"/>
          <w:szCs w:val="28"/>
          <w:lang w:val="en-US"/>
        </w:rPr>
        <w:t>P "6B01610-History" is</w:t>
      </w:r>
      <w:r>
        <w:rPr>
          <w:rFonts w:ascii="Times New Roman" w:hAnsi="Times New Roman" w:cs="Times New Roman"/>
          <w:sz w:val="28"/>
          <w:szCs w:val="28"/>
          <w:lang w:val="en-US"/>
        </w:rPr>
        <w:t xml:space="preserve"> -</w:t>
      </w:r>
      <w:r w:rsidRPr="00703AFC">
        <w:rPr>
          <w:rFonts w:ascii="Times New Roman" w:hAnsi="Times New Roman" w:cs="Times New Roman"/>
          <w:sz w:val="28"/>
          <w:szCs w:val="28"/>
          <w:lang w:val="en-US"/>
        </w:rPr>
        <w:t>high-quality organization and management of the pedagogical process; - orientation to the active development of learning methods of cognitive activity, the personal significance of education; - orientation of the entire educational process on the personality of the student, ensuring the possibility of his self-disclosure and self-realization; the use of various pedagogical favorable conditions for self-education technologies, the creation and professional</w:t>
      </w:r>
      <w:r>
        <w:rPr>
          <w:rFonts w:ascii="Times New Roman" w:hAnsi="Times New Roman" w:cs="Times New Roman"/>
          <w:sz w:val="28"/>
          <w:szCs w:val="28"/>
          <w:lang w:val="en-US"/>
        </w:rPr>
        <w:t xml:space="preserve"> </w:t>
      </w:r>
      <w:r w:rsidRPr="00703AFC">
        <w:rPr>
          <w:rFonts w:ascii="Times New Roman" w:hAnsi="Times New Roman" w:cs="Times New Roman"/>
          <w:sz w:val="28"/>
          <w:szCs w:val="28"/>
          <w:lang w:val="en-US"/>
        </w:rPr>
        <w:t>orientation of students.</w:t>
      </w:r>
      <w:proofErr w:type="gramEnd"/>
    </w:p>
    <w:p w:rsidR="004217A3" w:rsidRPr="00703AFC" w:rsidRDefault="00703AFC" w:rsidP="00703AFC">
      <w:pPr>
        <w:pStyle w:val="a3"/>
        <w:ind w:firstLine="708"/>
        <w:jc w:val="both"/>
        <w:rPr>
          <w:rFonts w:ascii="Times New Roman" w:hAnsi="Times New Roman" w:cs="Times New Roman"/>
          <w:b/>
          <w:sz w:val="28"/>
          <w:szCs w:val="28"/>
          <w:lang w:val="en-US"/>
        </w:rPr>
      </w:pPr>
      <w:r w:rsidRPr="00703AFC">
        <w:rPr>
          <w:rFonts w:ascii="Times New Roman" w:hAnsi="Times New Roman" w:cs="Times New Roman"/>
          <w:b/>
          <w:sz w:val="28"/>
          <w:szCs w:val="28"/>
          <w:lang w:val="en-US"/>
        </w:rPr>
        <w:t xml:space="preserve">Head of KSU </w:t>
      </w:r>
      <w:r w:rsidRPr="00703AFC">
        <w:rPr>
          <w:rFonts w:ascii="Times New Roman" w:hAnsi="Times New Roman" w:cs="Times New Roman"/>
          <w:b/>
          <w:sz w:val="28"/>
          <w:szCs w:val="28"/>
          <w:lang w:val="en-US"/>
        </w:rPr>
        <w:t xml:space="preserve">Secondary School                  </w:t>
      </w:r>
      <w:r w:rsidRPr="00703AFC">
        <w:rPr>
          <w:rFonts w:ascii="Times New Roman" w:hAnsi="Times New Roman" w:cs="Times New Roman"/>
          <w:b/>
          <w:sz w:val="28"/>
          <w:szCs w:val="28"/>
          <w:lang w:val="en-US"/>
        </w:rPr>
        <w:t xml:space="preserve"> </w:t>
      </w:r>
      <w:proofErr w:type="spellStart"/>
      <w:r w:rsidRPr="00703AFC">
        <w:rPr>
          <w:rFonts w:ascii="Times New Roman" w:hAnsi="Times New Roman" w:cs="Times New Roman"/>
          <w:b/>
          <w:sz w:val="28"/>
          <w:szCs w:val="28"/>
          <w:lang w:val="en-US"/>
        </w:rPr>
        <w:t>Belgibaeva</w:t>
      </w:r>
      <w:proofErr w:type="spellEnd"/>
      <w:r w:rsidRPr="00703AFC">
        <w:rPr>
          <w:rFonts w:ascii="Times New Roman" w:hAnsi="Times New Roman" w:cs="Times New Roman"/>
          <w:b/>
          <w:sz w:val="28"/>
          <w:szCs w:val="28"/>
          <w:lang w:val="en-US"/>
        </w:rPr>
        <w:t xml:space="preserve"> G. K.</w:t>
      </w:r>
    </w:p>
    <w:sectPr w:rsidR="004217A3" w:rsidRPr="00703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BD"/>
    <w:rsid w:val="001B4DBD"/>
    <w:rsid w:val="004217A3"/>
    <w:rsid w:val="0070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8349F-48B1-41DE-9782-1CF53349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2021-04-21T05:44:00Z</dcterms:created>
  <dcterms:modified xsi:type="dcterms:W3CDTF">2021-04-21T05:46:00Z</dcterms:modified>
</cp:coreProperties>
</file>